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C" w:rsidRDefault="00DA1A99" w:rsidP="0039658C">
      <w:pPr>
        <w:spacing w:after="0" w:line="240" w:lineRule="auto"/>
        <w:ind w:left="4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9658C">
        <w:rPr>
          <w:rFonts w:ascii="Times New Roman" w:hAnsi="Times New Roman" w:cs="Times New Roman"/>
          <w:sz w:val="26"/>
          <w:szCs w:val="26"/>
        </w:rPr>
        <w:t xml:space="preserve">  </w:t>
      </w:r>
      <w:r w:rsidR="0039658C" w:rsidRPr="0039658C">
        <w:rPr>
          <w:rFonts w:ascii="Times New Roman" w:hAnsi="Times New Roman" w:cs="Times New Roman"/>
          <w:sz w:val="26"/>
          <w:szCs w:val="26"/>
        </w:rPr>
        <w:t xml:space="preserve">В </w:t>
      </w:r>
      <w:r w:rsidR="0039658C">
        <w:rPr>
          <w:rFonts w:ascii="Times New Roman" w:hAnsi="Times New Roman" w:cs="Times New Roman"/>
          <w:sz w:val="26"/>
          <w:szCs w:val="26"/>
        </w:rPr>
        <w:t xml:space="preserve">судебную коллегию по уголовным делам    </w:t>
      </w:r>
    </w:p>
    <w:p w:rsidR="00A103E5" w:rsidRDefault="0039658C" w:rsidP="0039658C">
      <w:pPr>
        <w:spacing w:after="0" w:line="240" w:lineRule="auto"/>
        <w:ind w:left="4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Камчатского краевого суда</w:t>
      </w:r>
    </w:p>
    <w:p w:rsidR="0039658C" w:rsidRDefault="0039658C" w:rsidP="00396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9658C" w:rsidRDefault="0039658C" w:rsidP="00396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683001,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етропавловск-Камчатский,</w:t>
      </w:r>
    </w:p>
    <w:p w:rsidR="0039658C" w:rsidRDefault="00DE50AE" w:rsidP="00396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енинская, д.52</w:t>
      </w:r>
    </w:p>
    <w:p w:rsidR="00674EF3" w:rsidRDefault="00674EF3" w:rsidP="00674EF3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74EF3" w:rsidRDefault="00674EF3" w:rsidP="00674EF3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через Петропавловск-Камчатский </w:t>
      </w:r>
    </w:p>
    <w:p w:rsidR="00674EF3" w:rsidRDefault="00674EF3" w:rsidP="00674EF3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городской суд Камчатского края</w:t>
      </w:r>
    </w:p>
    <w:p w:rsidR="00674EF3" w:rsidRDefault="00674EF3" w:rsidP="00674EF3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674EF3" w:rsidRDefault="00674EF3" w:rsidP="00674EF3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683009,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етропавловск-Камчатский,</w:t>
      </w:r>
    </w:p>
    <w:p w:rsidR="00674EF3" w:rsidRDefault="00674EF3" w:rsidP="00674EF3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ул. Академика Курчатова, д.6</w:t>
      </w:r>
    </w:p>
    <w:p w:rsidR="0039658C" w:rsidRDefault="0039658C" w:rsidP="00396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783" w:rsidRDefault="0039658C" w:rsidP="008E4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1F5B75">
        <w:rPr>
          <w:rFonts w:ascii="Times New Roman" w:hAnsi="Times New Roman" w:cs="Times New Roman"/>
          <w:sz w:val="26"/>
          <w:szCs w:val="26"/>
        </w:rPr>
        <w:t xml:space="preserve">от </w:t>
      </w:r>
      <w:r w:rsidR="00B44CD1">
        <w:rPr>
          <w:rFonts w:ascii="Times New Roman" w:hAnsi="Times New Roman" w:cs="Times New Roman"/>
          <w:sz w:val="26"/>
          <w:szCs w:val="26"/>
        </w:rPr>
        <w:t>адвоката</w:t>
      </w:r>
    </w:p>
    <w:p w:rsidR="001F5B75" w:rsidRDefault="00F17783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F5B75">
        <w:rPr>
          <w:rFonts w:ascii="Times New Roman" w:hAnsi="Times New Roman" w:cs="Times New Roman"/>
          <w:sz w:val="26"/>
          <w:szCs w:val="26"/>
        </w:rPr>
        <w:t>Камчатской краево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="001F5B75">
        <w:rPr>
          <w:rFonts w:ascii="Times New Roman" w:hAnsi="Times New Roman" w:cs="Times New Roman"/>
          <w:sz w:val="26"/>
          <w:szCs w:val="26"/>
        </w:rPr>
        <w:t>коллегии адвокатов</w:t>
      </w:r>
    </w:p>
    <w:p w:rsidR="001F5B75" w:rsidRDefault="001F5B75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Семенченко К.В.</w:t>
      </w:r>
    </w:p>
    <w:p w:rsidR="001F5B75" w:rsidRDefault="001F5B75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F5B75" w:rsidRDefault="001F5B75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683003, г.Петропавловск-Камчатский,</w:t>
      </w:r>
    </w:p>
    <w:p w:rsidR="001F5B75" w:rsidRDefault="001F5B75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ул.Ленинградская, д.34,</w:t>
      </w:r>
    </w:p>
    <w:p w:rsidR="001F5B75" w:rsidRDefault="001F5B75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тел. 8-909-839-51-73</w:t>
      </w:r>
    </w:p>
    <w:p w:rsidR="001F5B75" w:rsidRDefault="001F5B75" w:rsidP="00B938AE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804F58" w:rsidRDefault="001F5B75" w:rsidP="00804F58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E779B" w:rsidRDefault="00AE779B" w:rsidP="00AE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195" w:rsidRDefault="008E47ED" w:rsidP="009B29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Дополнение </w:t>
      </w:r>
      <w:r w:rsidR="00CF0195">
        <w:rPr>
          <w:rFonts w:ascii="Times New Roman" w:hAnsi="Times New Roman" w:cs="Times New Roman"/>
          <w:sz w:val="26"/>
          <w:szCs w:val="26"/>
        </w:rPr>
        <w:t xml:space="preserve">в порядке </w:t>
      </w:r>
      <w:proofErr w:type="gramStart"/>
      <w:r w:rsidR="00CF0195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CF0195">
        <w:rPr>
          <w:rFonts w:ascii="Times New Roman" w:hAnsi="Times New Roman" w:cs="Times New Roman"/>
          <w:sz w:val="26"/>
          <w:szCs w:val="26"/>
        </w:rPr>
        <w:t>. 4 ст. 389.8 УПК РФ</w:t>
      </w:r>
    </w:p>
    <w:p w:rsidR="00B1500D" w:rsidRDefault="008E47ED" w:rsidP="009B29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AE779B">
        <w:rPr>
          <w:rFonts w:ascii="Times New Roman" w:hAnsi="Times New Roman" w:cs="Times New Roman"/>
          <w:sz w:val="26"/>
          <w:szCs w:val="26"/>
        </w:rPr>
        <w:t>пелляционн</w:t>
      </w:r>
      <w:r>
        <w:rPr>
          <w:rFonts w:ascii="Times New Roman" w:hAnsi="Times New Roman" w:cs="Times New Roman"/>
          <w:sz w:val="26"/>
          <w:szCs w:val="26"/>
        </w:rPr>
        <w:t>ой жалобе</w:t>
      </w:r>
      <w:r w:rsidR="009B2959">
        <w:rPr>
          <w:rFonts w:ascii="Times New Roman" w:hAnsi="Times New Roman" w:cs="Times New Roman"/>
          <w:sz w:val="26"/>
          <w:szCs w:val="26"/>
        </w:rPr>
        <w:t xml:space="preserve"> </w:t>
      </w:r>
      <w:r w:rsidR="00B1500D">
        <w:rPr>
          <w:rFonts w:ascii="Times New Roman" w:hAnsi="Times New Roman" w:cs="Times New Roman"/>
          <w:sz w:val="26"/>
          <w:szCs w:val="26"/>
        </w:rPr>
        <w:t>от 21.04.2021</w:t>
      </w:r>
    </w:p>
    <w:p w:rsidR="00B1500D" w:rsidRDefault="00AE779B" w:rsidP="009B29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804F58">
        <w:rPr>
          <w:rFonts w:ascii="Times New Roman" w:hAnsi="Times New Roman" w:cs="Times New Roman"/>
          <w:sz w:val="26"/>
          <w:szCs w:val="26"/>
        </w:rPr>
        <w:t>постановление</w:t>
      </w:r>
      <w:r w:rsidR="00B150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Петропавловск</w:t>
      </w:r>
      <w:r w:rsidR="007B74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7B74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Камчатского городского суда</w:t>
      </w:r>
      <w:r w:rsidR="009B2959">
        <w:rPr>
          <w:rFonts w:ascii="Times New Roman" w:hAnsi="Times New Roman" w:cs="Times New Roman"/>
          <w:sz w:val="26"/>
          <w:szCs w:val="26"/>
        </w:rPr>
        <w:t xml:space="preserve"> </w:t>
      </w:r>
      <w:r w:rsidR="00B44CD1">
        <w:rPr>
          <w:rFonts w:ascii="Times New Roman" w:hAnsi="Times New Roman" w:cs="Times New Roman"/>
          <w:sz w:val="26"/>
          <w:szCs w:val="26"/>
        </w:rPr>
        <w:t>от 12.04.2021</w:t>
      </w:r>
    </w:p>
    <w:p w:rsidR="009B2959" w:rsidRDefault="00AE779B" w:rsidP="00AE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уголовному делу</w:t>
      </w:r>
      <w:r w:rsidR="00B1500D">
        <w:rPr>
          <w:rFonts w:ascii="Times New Roman" w:hAnsi="Times New Roman" w:cs="Times New Roman"/>
          <w:sz w:val="26"/>
          <w:szCs w:val="26"/>
        </w:rPr>
        <w:t xml:space="preserve"> </w:t>
      </w:r>
      <w:r w:rsidR="00804F58" w:rsidRPr="009B2959">
        <w:rPr>
          <w:rFonts w:ascii="Times New Roman" w:hAnsi="Times New Roman" w:cs="Times New Roman"/>
          <w:sz w:val="26"/>
          <w:szCs w:val="26"/>
        </w:rPr>
        <w:t>№</w:t>
      </w:r>
      <w:r w:rsidR="007E0CF0">
        <w:rPr>
          <w:rFonts w:ascii="Times New Roman" w:hAnsi="Times New Roman" w:cs="Times New Roman"/>
          <w:sz w:val="26"/>
          <w:szCs w:val="26"/>
        </w:rPr>
        <w:t>11902</w:t>
      </w:r>
      <w:r w:rsidR="009B2959" w:rsidRPr="009B2959">
        <w:rPr>
          <w:rFonts w:ascii="Times New Roman" w:hAnsi="Times New Roman" w:cs="Times New Roman"/>
          <w:sz w:val="26"/>
          <w:szCs w:val="26"/>
        </w:rPr>
        <w:t>3</w:t>
      </w:r>
      <w:r w:rsidR="007E0CF0">
        <w:rPr>
          <w:rFonts w:ascii="Times New Roman" w:hAnsi="Times New Roman" w:cs="Times New Roman"/>
          <w:sz w:val="26"/>
          <w:szCs w:val="26"/>
        </w:rPr>
        <w:t>00002000157</w:t>
      </w:r>
      <w:r w:rsidR="00B938AE">
        <w:rPr>
          <w:rFonts w:ascii="Times New Roman" w:hAnsi="Times New Roman" w:cs="Times New Roman"/>
          <w:sz w:val="26"/>
          <w:szCs w:val="26"/>
        </w:rPr>
        <w:t xml:space="preserve"> (материал № 3/1</w:t>
      </w:r>
      <w:r w:rsidR="00C424A4">
        <w:rPr>
          <w:rFonts w:ascii="Times New Roman" w:hAnsi="Times New Roman" w:cs="Times New Roman"/>
          <w:sz w:val="26"/>
          <w:szCs w:val="26"/>
        </w:rPr>
        <w:t>2-15/2021</w:t>
      </w:r>
      <w:r w:rsidR="00B938AE">
        <w:rPr>
          <w:rFonts w:ascii="Times New Roman" w:hAnsi="Times New Roman" w:cs="Times New Roman"/>
          <w:sz w:val="26"/>
          <w:szCs w:val="26"/>
        </w:rPr>
        <w:t>)</w:t>
      </w:r>
    </w:p>
    <w:p w:rsidR="00AE779B" w:rsidRDefault="00B938AE" w:rsidP="00AE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424A4">
        <w:rPr>
          <w:rFonts w:ascii="Times New Roman" w:hAnsi="Times New Roman" w:cs="Times New Roman"/>
          <w:sz w:val="26"/>
          <w:szCs w:val="26"/>
        </w:rPr>
        <w:t>разрешении допроса в качестве свидетеля адвоката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24A4">
        <w:rPr>
          <w:rFonts w:ascii="Times New Roman" w:hAnsi="Times New Roman" w:cs="Times New Roman"/>
          <w:sz w:val="26"/>
          <w:szCs w:val="26"/>
        </w:rPr>
        <w:t xml:space="preserve">Камчатской краевой коллегии адвокатов Семенченко К.В. и разрешении проведения очной ставки с участием Осипова В.И. и Семенченко К.В.  </w:t>
      </w:r>
    </w:p>
    <w:p w:rsidR="00FF2FC2" w:rsidRDefault="00FF2FC2" w:rsidP="00AE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(фе</w:t>
      </w:r>
      <w:r w:rsidR="00B938AE">
        <w:rPr>
          <w:rFonts w:ascii="Times New Roman" w:hAnsi="Times New Roman" w:cs="Times New Roman"/>
          <w:sz w:val="26"/>
          <w:szCs w:val="26"/>
        </w:rPr>
        <w:t xml:space="preserve">деральный судья </w:t>
      </w:r>
      <w:proofErr w:type="spellStart"/>
      <w:r w:rsidR="00170D18">
        <w:rPr>
          <w:rFonts w:ascii="Times New Roman" w:hAnsi="Times New Roman" w:cs="Times New Roman"/>
          <w:sz w:val="26"/>
          <w:szCs w:val="26"/>
        </w:rPr>
        <w:t>Котков</w:t>
      </w:r>
      <w:proofErr w:type="spellEnd"/>
      <w:r w:rsidR="00170D18">
        <w:rPr>
          <w:rFonts w:ascii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E779B" w:rsidRDefault="00AE779B" w:rsidP="00AE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4F58" w:rsidRDefault="00804F58" w:rsidP="00AE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4A4" w:rsidRDefault="007B747A" w:rsidP="00C424A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424A4">
        <w:rPr>
          <w:rFonts w:ascii="Times New Roman" w:hAnsi="Times New Roman" w:cs="Times New Roman"/>
          <w:sz w:val="26"/>
          <w:szCs w:val="26"/>
        </w:rPr>
        <w:t>12.04.2021</w:t>
      </w:r>
      <w:r w:rsidR="00804F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04F58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Петропавловск - Камчатского городского суда Камчатского края </w:t>
      </w:r>
      <w:r w:rsidR="00B938AE">
        <w:rPr>
          <w:rFonts w:ascii="Times New Roman" w:hAnsi="Times New Roman" w:cs="Times New Roman"/>
          <w:sz w:val="26"/>
          <w:szCs w:val="26"/>
        </w:rPr>
        <w:t>удовлетворено ходатайство следователя по ОВД СО по г. Петропавловск – Камчатский СУ СК России по Камчатскому краю о</w:t>
      </w:r>
      <w:r w:rsidR="00C424A4">
        <w:rPr>
          <w:rFonts w:ascii="Times New Roman" w:hAnsi="Times New Roman" w:cs="Times New Roman"/>
          <w:sz w:val="26"/>
          <w:szCs w:val="26"/>
        </w:rPr>
        <w:t xml:space="preserve"> разрешении допроса в качестве свидетеля адвоката Камчатской краевой коллегии адвокатов Семенченко К.В. и разрешении проведения очной ставки с участием Осипова В.И. и Семенченко К.В.  </w:t>
      </w:r>
      <w:proofErr w:type="gramEnd"/>
    </w:p>
    <w:p w:rsidR="008E47ED" w:rsidRDefault="008E47ED" w:rsidP="00436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несогласием с вышеуказанным решением Петропавловск – Камчатского городского суда мною 21.04.2021 в судебную коллегию по уголовным делам Камчатского краевого суда направлена апелляционная жалоба с изложением доводов о неза</w:t>
      </w:r>
      <w:r w:rsidR="00257E2E">
        <w:rPr>
          <w:rFonts w:ascii="Times New Roman" w:hAnsi="Times New Roman" w:cs="Times New Roman"/>
          <w:sz w:val="26"/>
          <w:szCs w:val="26"/>
        </w:rPr>
        <w:t>конности данного постановления и</w:t>
      </w:r>
      <w:r>
        <w:rPr>
          <w:rFonts w:ascii="Times New Roman" w:hAnsi="Times New Roman" w:cs="Times New Roman"/>
          <w:sz w:val="26"/>
          <w:szCs w:val="26"/>
        </w:rPr>
        <w:t xml:space="preserve"> приведением оснований для его отмены.</w:t>
      </w:r>
    </w:p>
    <w:p w:rsidR="008E47ED" w:rsidRDefault="008E47ED" w:rsidP="00436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Вместе с тем, на момент направления указанной апелляционной жалобы судом первой инстанции мне не была предоставлена возможность ознакомления с материалами, представленными органом предварительного следствия в Петропавловск – Камчатский суд в обоснование ходатайства о дачи судом разрешения на мой допрос. </w:t>
      </w:r>
    </w:p>
    <w:p w:rsidR="00A21EC3" w:rsidRDefault="00A21EC3" w:rsidP="00D212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Ознакомившись с материалами, представленными органом предварительного следствия в суд, </w:t>
      </w:r>
      <w:r w:rsidR="00E61081">
        <w:rPr>
          <w:rFonts w:ascii="Times New Roman" w:hAnsi="Times New Roman" w:cs="Times New Roman"/>
          <w:sz w:val="26"/>
          <w:szCs w:val="26"/>
        </w:rPr>
        <w:t xml:space="preserve">настаивая на доводах, изложенных </w:t>
      </w:r>
      <w:r w:rsidR="00DE50AE">
        <w:rPr>
          <w:rFonts w:ascii="Times New Roman" w:hAnsi="Times New Roman" w:cs="Times New Roman"/>
          <w:sz w:val="26"/>
          <w:szCs w:val="26"/>
        </w:rPr>
        <w:t xml:space="preserve">мною </w:t>
      </w:r>
      <w:r w:rsidR="00E61081">
        <w:rPr>
          <w:rFonts w:ascii="Times New Roman" w:hAnsi="Times New Roman" w:cs="Times New Roman"/>
          <w:sz w:val="26"/>
          <w:szCs w:val="26"/>
        </w:rPr>
        <w:t>в ранее поданной апелляционной жалобе,</w:t>
      </w:r>
      <w:r w:rsidR="00E61081" w:rsidRPr="00E61081">
        <w:rPr>
          <w:rFonts w:ascii="Times New Roman" w:hAnsi="Times New Roman" w:cs="Times New Roman"/>
          <w:sz w:val="26"/>
          <w:szCs w:val="26"/>
        </w:rPr>
        <w:t xml:space="preserve"> </w:t>
      </w:r>
      <w:r w:rsidR="00E61081">
        <w:rPr>
          <w:rFonts w:ascii="Times New Roman" w:hAnsi="Times New Roman" w:cs="Times New Roman"/>
          <w:sz w:val="26"/>
          <w:szCs w:val="26"/>
        </w:rPr>
        <w:t>полагаю необходимым её дополнить.</w:t>
      </w:r>
    </w:p>
    <w:p w:rsidR="00DE50AE" w:rsidRDefault="00D21290" w:rsidP="00D212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</w:t>
      </w:r>
      <w:r w:rsidR="00C20C4B">
        <w:rPr>
          <w:rFonts w:ascii="Times New Roman" w:hAnsi="Times New Roman" w:cs="Times New Roman"/>
          <w:sz w:val="26"/>
          <w:szCs w:val="26"/>
        </w:rPr>
        <w:t xml:space="preserve">суд первой инстанции, разрешая производство следственных действий в отношении меня </w:t>
      </w:r>
      <w:r w:rsidR="00331010">
        <w:rPr>
          <w:rFonts w:ascii="Times New Roman" w:hAnsi="Times New Roman" w:cs="Times New Roman"/>
          <w:sz w:val="26"/>
          <w:szCs w:val="26"/>
        </w:rPr>
        <w:t xml:space="preserve">как </w:t>
      </w:r>
      <w:r w:rsidR="00C20C4B">
        <w:rPr>
          <w:rFonts w:ascii="Times New Roman" w:hAnsi="Times New Roman" w:cs="Times New Roman"/>
          <w:sz w:val="26"/>
          <w:szCs w:val="26"/>
        </w:rPr>
        <w:t xml:space="preserve">адвоката, </w:t>
      </w:r>
      <w:r>
        <w:rPr>
          <w:rFonts w:ascii="Times New Roman" w:hAnsi="Times New Roman" w:cs="Times New Roman"/>
          <w:sz w:val="26"/>
          <w:szCs w:val="26"/>
        </w:rPr>
        <w:t xml:space="preserve">единственным </w:t>
      </w:r>
      <w:r w:rsidR="00C20C4B">
        <w:rPr>
          <w:rFonts w:ascii="Times New Roman" w:hAnsi="Times New Roman" w:cs="Times New Roman"/>
          <w:sz w:val="26"/>
          <w:szCs w:val="26"/>
        </w:rPr>
        <w:t xml:space="preserve">основанием </w:t>
      </w:r>
      <w:r w:rsidR="001F74EE">
        <w:rPr>
          <w:rFonts w:ascii="Times New Roman" w:hAnsi="Times New Roman" w:cs="Times New Roman"/>
          <w:sz w:val="26"/>
          <w:szCs w:val="26"/>
        </w:rPr>
        <w:t xml:space="preserve">принятия решения о разрешении </w:t>
      </w:r>
      <w:r w:rsidR="00C20C4B">
        <w:rPr>
          <w:rFonts w:ascii="Times New Roman" w:hAnsi="Times New Roman" w:cs="Times New Roman"/>
          <w:sz w:val="26"/>
          <w:szCs w:val="26"/>
        </w:rPr>
        <w:t xml:space="preserve">моего допроса в качестве свидетеля указывает, что </w:t>
      </w:r>
      <w:r w:rsidR="00DE50AE">
        <w:rPr>
          <w:rFonts w:ascii="Times New Roman" w:hAnsi="Times New Roman" w:cs="Times New Roman"/>
          <w:sz w:val="26"/>
          <w:szCs w:val="26"/>
        </w:rPr>
        <w:t>мои</w:t>
      </w:r>
      <w:r w:rsidR="00C20C4B">
        <w:rPr>
          <w:rFonts w:ascii="Times New Roman" w:hAnsi="Times New Roman" w:cs="Times New Roman"/>
          <w:sz w:val="26"/>
          <w:szCs w:val="26"/>
        </w:rPr>
        <w:t xml:space="preserve"> </w:t>
      </w:r>
      <w:r w:rsidR="00331010">
        <w:rPr>
          <w:rFonts w:ascii="Times New Roman" w:hAnsi="Times New Roman" w:cs="Times New Roman"/>
          <w:sz w:val="26"/>
          <w:szCs w:val="26"/>
        </w:rPr>
        <w:t>«</w:t>
      </w:r>
      <w:r w:rsidR="00DE50AE">
        <w:rPr>
          <w:rFonts w:ascii="Times New Roman" w:hAnsi="Times New Roman" w:cs="Times New Roman"/>
          <w:sz w:val="26"/>
          <w:szCs w:val="26"/>
        </w:rPr>
        <w:t>действия вышли за рамки оказания профессиона</w:t>
      </w:r>
      <w:r w:rsidR="004E0FB0">
        <w:rPr>
          <w:rFonts w:ascii="Times New Roman" w:hAnsi="Times New Roman" w:cs="Times New Roman"/>
          <w:sz w:val="26"/>
          <w:szCs w:val="26"/>
        </w:rPr>
        <w:t>льной юридической помощи в порядке, установленном законом</w:t>
      </w:r>
      <w:r w:rsidR="00331010">
        <w:rPr>
          <w:rFonts w:ascii="Times New Roman" w:hAnsi="Times New Roman" w:cs="Times New Roman"/>
          <w:sz w:val="26"/>
          <w:szCs w:val="26"/>
        </w:rPr>
        <w:t>»</w:t>
      </w:r>
      <w:r w:rsidR="00DE50AE">
        <w:rPr>
          <w:rFonts w:ascii="Times New Roman" w:hAnsi="Times New Roman" w:cs="Times New Roman"/>
          <w:sz w:val="26"/>
          <w:szCs w:val="26"/>
        </w:rPr>
        <w:t>.</w:t>
      </w:r>
    </w:p>
    <w:p w:rsidR="00D21290" w:rsidRDefault="001F74EE" w:rsidP="00D212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этом суд первой инстанции</w:t>
      </w:r>
      <w:r w:rsidR="00EB448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0FB0">
        <w:rPr>
          <w:rFonts w:ascii="Times New Roman" w:hAnsi="Times New Roman" w:cs="Times New Roman"/>
          <w:sz w:val="26"/>
          <w:szCs w:val="26"/>
        </w:rPr>
        <w:t>обосновывая данный вывод</w:t>
      </w:r>
      <w:r w:rsidR="00EB448F">
        <w:rPr>
          <w:rFonts w:ascii="Times New Roman" w:hAnsi="Times New Roman" w:cs="Times New Roman"/>
          <w:sz w:val="26"/>
          <w:szCs w:val="26"/>
        </w:rPr>
        <w:t>,</w:t>
      </w:r>
      <w:r w:rsidR="004E0F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ссылается</w:t>
      </w:r>
      <w:r w:rsidR="00331010">
        <w:rPr>
          <w:rFonts w:ascii="Times New Roman" w:hAnsi="Times New Roman" w:cs="Times New Roman"/>
          <w:sz w:val="26"/>
          <w:szCs w:val="26"/>
        </w:rPr>
        <w:t xml:space="preserve"> на показания </w:t>
      </w:r>
      <w:r w:rsidR="004E0FB0">
        <w:rPr>
          <w:rFonts w:ascii="Times New Roman" w:hAnsi="Times New Roman" w:cs="Times New Roman"/>
          <w:sz w:val="26"/>
          <w:szCs w:val="26"/>
        </w:rPr>
        <w:t>свидетеля Осипова В.А.</w:t>
      </w:r>
      <w:r w:rsidR="00331010">
        <w:rPr>
          <w:rFonts w:ascii="Times New Roman" w:hAnsi="Times New Roman" w:cs="Times New Roman"/>
          <w:sz w:val="26"/>
          <w:szCs w:val="26"/>
        </w:rPr>
        <w:t xml:space="preserve"> о том, что я </w:t>
      </w:r>
      <w:r w:rsidR="00C20C4B">
        <w:rPr>
          <w:rFonts w:ascii="Times New Roman" w:hAnsi="Times New Roman" w:cs="Times New Roman"/>
          <w:sz w:val="26"/>
          <w:szCs w:val="26"/>
        </w:rPr>
        <w:t xml:space="preserve">совместно с супругой обвиняемого </w:t>
      </w:r>
      <w:proofErr w:type="spellStart"/>
      <w:r w:rsidR="00C20C4B">
        <w:rPr>
          <w:rFonts w:ascii="Times New Roman" w:hAnsi="Times New Roman" w:cs="Times New Roman"/>
          <w:sz w:val="26"/>
          <w:szCs w:val="26"/>
        </w:rPr>
        <w:t>Бидевко</w:t>
      </w:r>
      <w:proofErr w:type="spellEnd"/>
      <w:r w:rsidR="00C20C4B">
        <w:rPr>
          <w:rFonts w:ascii="Times New Roman" w:hAnsi="Times New Roman" w:cs="Times New Roman"/>
          <w:sz w:val="26"/>
          <w:szCs w:val="26"/>
        </w:rPr>
        <w:t xml:space="preserve"> Г.В. в январе – феврале 2020 года приезжал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B448F">
        <w:rPr>
          <w:rFonts w:ascii="Times New Roman" w:hAnsi="Times New Roman" w:cs="Times New Roman"/>
          <w:sz w:val="26"/>
          <w:szCs w:val="26"/>
        </w:rPr>
        <w:t>Осипову В.А.</w:t>
      </w:r>
      <w:r w:rsidR="00C20C4B">
        <w:rPr>
          <w:rFonts w:ascii="Times New Roman" w:hAnsi="Times New Roman" w:cs="Times New Roman"/>
          <w:sz w:val="26"/>
          <w:szCs w:val="26"/>
        </w:rPr>
        <w:t xml:space="preserve"> и «настаивал на том, чтобы он не отказывался от показаний по поводу того, что его и </w:t>
      </w:r>
      <w:proofErr w:type="spellStart"/>
      <w:r w:rsidR="00C20C4B">
        <w:rPr>
          <w:rFonts w:ascii="Times New Roman" w:hAnsi="Times New Roman" w:cs="Times New Roman"/>
          <w:sz w:val="26"/>
          <w:szCs w:val="26"/>
        </w:rPr>
        <w:t>Бидевко</w:t>
      </w:r>
      <w:proofErr w:type="spellEnd"/>
      <w:r w:rsidR="00C20C4B">
        <w:rPr>
          <w:rFonts w:ascii="Times New Roman" w:hAnsi="Times New Roman" w:cs="Times New Roman"/>
          <w:sz w:val="26"/>
          <w:szCs w:val="26"/>
        </w:rPr>
        <w:t xml:space="preserve"> Г.В.</w:t>
      </w:r>
      <w:r w:rsidR="008D5400">
        <w:rPr>
          <w:rFonts w:ascii="Times New Roman" w:hAnsi="Times New Roman" w:cs="Times New Roman"/>
          <w:sz w:val="26"/>
          <w:szCs w:val="26"/>
        </w:rPr>
        <w:t xml:space="preserve"> избивали сотрудники полиции».</w:t>
      </w:r>
      <w:proofErr w:type="gramEnd"/>
    </w:p>
    <w:p w:rsidR="0003064E" w:rsidRDefault="008D5400" w:rsidP="000306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Не вдаваясь в </w:t>
      </w:r>
      <w:r w:rsidR="005D045D">
        <w:rPr>
          <w:rFonts w:ascii="Times New Roman" w:hAnsi="Times New Roman" w:cs="Times New Roman"/>
          <w:sz w:val="26"/>
          <w:szCs w:val="26"/>
        </w:rPr>
        <w:t xml:space="preserve">достоверность </w:t>
      </w:r>
      <w:r>
        <w:rPr>
          <w:rFonts w:ascii="Times New Roman" w:hAnsi="Times New Roman" w:cs="Times New Roman"/>
          <w:sz w:val="26"/>
          <w:szCs w:val="26"/>
        </w:rPr>
        <w:t>указанных показаний Осипова В.А.</w:t>
      </w:r>
      <w:r w:rsidR="005D045D">
        <w:rPr>
          <w:rFonts w:ascii="Times New Roman" w:hAnsi="Times New Roman" w:cs="Times New Roman"/>
          <w:sz w:val="26"/>
          <w:szCs w:val="26"/>
        </w:rPr>
        <w:t xml:space="preserve"> о моей встрече</w:t>
      </w:r>
      <w:r w:rsidR="00D21290">
        <w:rPr>
          <w:rFonts w:ascii="Times New Roman" w:hAnsi="Times New Roman" w:cs="Times New Roman"/>
          <w:sz w:val="26"/>
          <w:szCs w:val="26"/>
        </w:rPr>
        <w:t xml:space="preserve"> с ним </w:t>
      </w:r>
      <w:r w:rsidR="004E0FB0" w:rsidRPr="0003064E">
        <w:rPr>
          <w:rFonts w:ascii="Times New Roman" w:hAnsi="Times New Roman" w:cs="Times New Roman"/>
          <w:i/>
          <w:sz w:val="26"/>
          <w:szCs w:val="26"/>
        </w:rPr>
        <w:t>(видимость подтверждения правдивости которых о</w:t>
      </w:r>
      <w:r w:rsidR="00D145DB" w:rsidRPr="0003064E">
        <w:rPr>
          <w:rFonts w:ascii="Times New Roman" w:hAnsi="Times New Roman" w:cs="Times New Roman"/>
          <w:i/>
          <w:sz w:val="26"/>
          <w:szCs w:val="26"/>
        </w:rPr>
        <w:t>рган пре</w:t>
      </w:r>
      <w:r w:rsidR="004E0FB0" w:rsidRPr="0003064E">
        <w:rPr>
          <w:rFonts w:ascii="Times New Roman" w:hAnsi="Times New Roman" w:cs="Times New Roman"/>
          <w:i/>
          <w:sz w:val="26"/>
          <w:szCs w:val="26"/>
        </w:rPr>
        <w:t xml:space="preserve">дварительного следствия создает путем представления суду </w:t>
      </w:r>
      <w:r w:rsidR="0003064E" w:rsidRPr="0003064E">
        <w:rPr>
          <w:rFonts w:ascii="Times New Roman" w:hAnsi="Times New Roman" w:cs="Times New Roman"/>
          <w:i/>
          <w:sz w:val="26"/>
          <w:szCs w:val="26"/>
        </w:rPr>
        <w:t xml:space="preserve">выписки из справки о результатах опроса с использованием полиграфа по совершенно иным вопросам, не относящимся к сути показаний </w:t>
      </w:r>
      <w:r w:rsidR="00EB448F">
        <w:rPr>
          <w:rFonts w:ascii="Times New Roman" w:hAnsi="Times New Roman" w:cs="Times New Roman"/>
          <w:i/>
          <w:sz w:val="26"/>
          <w:szCs w:val="26"/>
        </w:rPr>
        <w:t xml:space="preserve">Осипова В.А. </w:t>
      </w:r>
      <w:r w:rsidR="0003064E" w:rsidRPr="0003064E">
        <w:rPr>
          <w:rFonts w:ascii="Times New Roman" w:hAnsi="Times New Roman" w:cs="Times New Roman"/>
          <w:i/>
          <w:sz w:val="26"/>
          <w:szCs w:val="26"/>
        </w:rPr>
        <w:t>в данной части)</w:t>
      </w:r>
      <w:r w:rsidR="0003064E">
        <w:rPr>
          <w:rFonts w:ascii="Times New Roman" w:hAnsi="Times New Roman" w:cs="Times New Roman"/>
          <w:sz w:val="26"/>
          <w:szCs w:val="26"/>
        </w:rPr>
        <w:t xml:space="preserve">, </w:t>
      </w:r>
      <w:r w:rsidR="005D045D">
        <w:rPr>
          <w:rFonts w:ascii="Times New Roman" w:hAnsi="Times New Roman" w:cs="Times New Roman"/>
          <w:sz w:val="26"/>
          <w:szCs w:val="26"/>
        </w:rPr>
        <w:t>оценка которым, как я полагаю, будет дана судом при вынесении итогового</w:t>
      </w:r>
      <w:proofErr w:type="gramEnd"/>
      <w:r w:rsidR="005D045D">
        <w:rPr>
          <w:rFonts w:ascii="Times New Roman" w:hAnsi="Times New Roman" w:cs="Times New Roman"/>
          <w:sz w:val="26"/>
          <w:szCs w:val="26"/>
        </w:rPr>
        <w:t xml:space="preserve"> решения по делу, хочется отметить</w:t>
      </w:r>
      <w:r w:rsidR="0003064E">
        <w:rPr>
          <w:rFonts w:ascii="Times New Roman" w:hAnsi="Times New Roman" w:cs="Times New Roman"/>
          <w:sz w:val="26"/>
          <w:szCs w:val="26"/>
        </w:rPr>
        <w:t xml:space="preserve"> следующее.</w:t>
      </w:r>
    </w:p>
    <w:p w:rsidR="00D21290" w:rsidRDefault="0003064E" w:rsidP="000306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="005D045D">
        <w:rPr>
          <w:rFonts w:ascii="Times New Roman" w:hAnsi="Times New Roman" w:cs="Times New Roman"/>
          <w:sz w:val="26"/>
          <w:szCs w:val="26"/>
        </w:rPr>
        <w:t>з показаний Осипова В.А. следует, что мое «</w:t>
      </w:r>
      <w:proofErr w:type="spellStart"/>
      <w:r w:rsidR="005D045D">
        <w:rPr>
          <w:rFonts w:ascii="Times New Roman" w:hAnsi="Times New Roman" w:cs="Times New Roman"/>
          <w:sz w:val="26"/>
          <w:szCs w:val="26"/>
        </w:rPr>
        <w:t>внепроцессуальное</w:t>
      </w:r>
      <w:proofErr w:type="spellEnd"/>
      <w:r w:rsidR="005D045D">
        <w:rPr>
          <w:rFonts w:ascii="Times New Roman" w:hAnsi="Times New Roman" w:cs="Times New Roman"/>
          <w:sz w:val="26"/>
          <w:szCs w:val="26"/>
        </w:rPr>
        <w:t xml:space="preserve"> общение» с ним заключалось в «указании» ему не отказываться от правдивых показаний, «</w:t>
      </w:r>
      <w:r w:rsidR="00D145DB">
        <w:rPr>
          <w:rFonts w:ascii="Times New Roman" w:hAnsi="Times New Roman" w:cs="Times New Roman"/>
          <w:sz w:val="26"/>
          <w:szCs w:val="26"/>
        </w:rPr>
        <w:t>на что я (Осипов В.А.) ответил, что по возможности я постараюсь, конечно, ну в принципе я так и сделал, я рассказал все</w:t>
      </w:r>
      <w:r>
        <w:rPr>
          <w:rFonts w:ascii="Times New Roman" w:hAnsi="Times New Roman" w:cs="Times New Roman"/>
          <w:sz w:val="26"/>
          <w:szCs w:val="26"/>
        </w:rPr>
        <w:t xml:space="preserve"> как на самом деле было» (цитата</w:t>
      </w:r>
      <w:r w:rsidR="00D145DB">
        <w:rPr>
          <w:rFonts w:ascii="Times New Roman" w:hAnsi="Times New Roman" w:cs="Times New Roman"/>
          <w:sz w:val="26"/>
          <w:szCs w:val="26"/>
        </w:rPr>
        <w:t xml:space="preserve"> из протокола допроса свидетеля Осипова В.А.).</w:t>
      </w:r>
      <w:proofErr w:type="gramEnd"/>
    </w:p>
    <w:p w:rsidR="00C14A36" w:rsidRDefault="00D145DB" w:rsidP="00FB1A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FB1A40">
        <w:rPr>
          <w:rFonts w:ascii="Times New Roman" w:hAnsi="Times New Roman" w:cs="Times New Roman"/>
          <w:sz w:val="26"/>
          <w:szCs w:val="26"/>
        </w:rPr>
        <w:t xml:space="preserve">свидетель Осипов В.А. не сообщил органу предварительного следствия каких – либо сведений о том, что мои действия при встрече с ним, </w:t>
      </w:r>
      <w:r w:rsidR="00FB1A40">
        <w:rPr>
          <w:rFonts w:ascii="Times New Roman" w:hAnsi="Times New Roman" w:cs="Times New Roman"/>
          <w:sz w:val="26"/>
          <w:szCs w:val="26"/>
        </w:rPr>
        <w:lastRenderedPageBreak/>
        <w:t xml:space="preserve">которая якобы имело место быть, вышли за рамки оказания профессиональной юридической помощи </w:t>
      </w:r>
      <w:proofErr w:type="spellStart"/>
      <w:r w:rsidR="00257E2E">
        <w:rPr>
          <w:rFonts w:ascii="Times New Roman" w:hAnsi="Times New Roman" w:cs="Times New Roman"/>
          <w:sz w:val="26"/>
          <w:szCs w:val="26"/>
        </w:rPr>
        <w:t>Бидевко</w:t>
      </w:r>
      <w:proofErr w:type="spellEnd"/>
      <w:r w:rsidR="00257E2E">
        <w:rPr>
          <w:rFonts w:ascii="Times New Roman" w:hAnsi="Times New Roman" w:cs="Times New Roman"/>
          <w:sz w:val="26"/>
          <w:szCs w:val="26"/>
        </w:rPr>
        <w:t xml:space="preserve"> Г.В. </w:t>
      </w:r>
      <w:r w:rsidR="00FB1A40">
        <w:rPr>
          <w:rFonts w:ascii="Times New Roman" w:hAnsi="Times New Roman" w:cs="Times New Roman"/>
          <w:sz w:val="26"/>
          <w:szCs w:val="26"/>
        </w:rPr>
        <w:t>в порядке, установленном законом</w:t>
      </w:r>
      <w:r w:rsidR="00260D6A">
        <w:rPr>
          <w:rFonts w:ascii="Times New Roman" w:hAnsi="Times New Roman" w:cs="Times New Roman"/>
          <w:sz w:val="26"/>
          <w:szCs w:val="26"/>
        </w:rPr>
        <w:t>, поскольку</w:t>
      </w:r>
      <w:r w:rsidR="00C14A36">
        <w:rPr>
          <w:rFonts w:ascii="Times New Roman" w:hAnsi="Times New Roman" w:cs="Times New Roman"/>
          <w:sz w:val="26"/>
          <w:szCs w:val="26"/>
        </w:rPr>
        <w:t xml:space="preserve"> согласно:</w:t>
      </w:r>
    </w:p>
    <w:p w:rsidR="00C14A36" w:rsidRPr="005720B6" w:rsidRDefault="00C14A36" w:rsidP="00C14A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C5CE5">
        <w:rPr>
          <w:rFonts w:ascii="Times New Roman" w:hAnsi="Times New Roman" w:cs="Times New Roman"/>
          <w:sz w:val="26"/>
          <w:szCs w:val="26"/>
        </w:rPr>
        <w:t xml:space="preserve">ст.53 УПК РФ </w:t>
      </w:r>
      <w:r>
        <w:rPr>
          <w:rFonts w:ascii="Times New Roman" w:hAnsi="Times New Roman" w:cs="Times New Roman"/>
          <w:sz w:val="26"/>
          <w:szCs w:val="26"/>
        </w:rPr>
        <w:t>защитник имеет</w:t>
      </w:r>
      <w:r w:rsidRPr="001C5CE5">
        <w:rPr>
          <w:rFonts w:ascii="Times New Roman" w:hAnsi="Times New Roman" w:cs="Times New Roman"/>
          <w:sz w:val="26"/>
          <w:szCs w:val="26"/>
        </w:rPr>
        <w:t xml:space="preserve"> право </w:t>
      </w:r>
      <w:r w:rsidRPr="001C5C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собирать и представлять доказательства, необходимые для оказания юридической помощи, </w:t>
      </w:r>
      <w:r w:rsidRPr="005720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использовать иные не запрещенные настоящим Кодексом средства и способы защиты;</w:t>
      </w:r>
    </w:p>
    <w:p w:rsidR="00C14A36" w:rsidRPr="005720B6" w:rsidRDefault="00C14A36" w:rsidP="00C14A3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Pr="001C5C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</w:t>
      </w:r>
      <w:proofErr w:type="gramEnd"/>
      <w:r w:rsidRPr="001C5C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3 ст. 6 </w:t>
      </w:r>
      <w:r w:rsidR="006B78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1C5C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адвокатской деятельности и адвокатуре в РФ», адвокат вправе:</w:t>
      </w:r>
      <w:bookmarkStart w:id="0" w:name="dst189"/>
      <w:bookmarkStart w:id="1" w:name="dst11"/>
      <w:bookmarkStart w:id="2" w:name="dst100050"/>
      <w:bookmarkEnd w:id="0"/>
      <w:bookmarkEnd w:id="1"/>
      <w:bookmarkEnd w:id="2"/>
      <w:r w:rsidRPr="001C5CE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собирать сведения, необходимые для оказания юридической помощи,</w:t>
      </w:r>
      <w:bookmarkStart w:id="3" w:name="dst100051"/>
      <w:bookmarkEnd w:id="3"/>
      <w:r w:rsidRPr="001C5CE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опрашивать с их согласия лиц, предположительно владеющих информацией, относящейся к делу, по которому адвокат оказывает юридическую помощь;</w:t>
      </w:r>
      <w:bookmarkStart w:id="4" w:name="dst100052"/>
      <w:bookmarkStart w:id="5" w:name="dst100056"/>
      <w:bookmarkEnd w:id="4"/>
      <w:bookmarkEnd w:id="5"/>
      <w:r w:rsidRPr="001C5C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20B6">
        <w:rPr>
          <w:rStyle w:val="blk"/>
          <w:rFonts w:ascii="Times New Roman" w:hAnsi="Times New Roman" w:cs="Times New Roman"/>
          <w:color w:val="000000"/>
          <w:sz w:val="26"/>
          <w:szCs w:val="26"/>
        </w:rPr>
        <w:t>совершать иные действия, не противоречащие законодательству Российской Федерации.</w:t>
      </w:r>
    </w:p>
    <w:p w:rsidR="00C14A36" w:rsidRDefault="00257E2E" w:rsidP="00FB1A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указанного выше</w:t>
      </w:r>
      <w:r w:rsidR="00C14A36">
        <w:rPr>
          <w:rFonts w:ascii="Times New Roman" w:hAnsi="Times New Roman" w:cs="Times New Roman"/>
          <w:sz w:val="26"/>
          <w:szCs w:val="26"/>
        </w:rPr>
        <w:t>, выводы суда первой инстанции, изложенные в обжалуемом Постановлении, не подтверждаются представленными органом предварительного следствия материалами уголовного дела и не основаны на нормах действующего законодательства.</w:t>
      </w:r>
    </w:p>
    <w:p w:rsidR="006870FF" w:rsidRDefault="00C14A36" w:rsidP="006870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Кроме того,</w:t>
      </w:r>
      <w:r w:rsidR="00CE4F01">
        <w:rPr>
          <w:rFonts w:ascii="Times New Roman" w:hAnsi="Times New Roman" w:cs="Times New Roman"/>
          <w:sz w:val="26"/>
          <w:szCs w:val="26"/>
        </w:rPr>
        <w:t xml:space="preserve"> суд первой инстанции, принимая решение о моем допросе и производстве очной ставки со свидетелем по уголовному делу моего доверителя,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5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проигнорировал требования </w:t>
      </w:r>
      <w:r w:rsidR="0052779A">
        <w:rPr>
          <w:rFonts w:ascii="Times New Roman" w:hAnsi="Times New Roman" w:cs="Times New Roman"/>
          <w:sz w:val="26"/>
          <w:szCs w:val="26"/>
        </w:rPr>
        <w:t>Определения</w:t>
      </w:r>
      <w:r w:rsidR="005C4453">
        <w:rPr>
          <w:rFonts w:ascii="Times New Roman" w:hAnsi="Times New Roman" w:cs="Times New Roman"/>
          <w:sz w:val="26"/>
          <w:szCs w:val="26"/>
        </w:rPr>
        <w:t xml:space="preserve"> Конституционного суда РФ </w:t>
      </w:r>
      <w:r w:rsidR="0052779A">
        <w:rPr>
          <w:rFonts w:ascii="Times New Roman" w:hAnsi="Times New Roman" w:cs="Times New Roman"/>
          <w:sz w:val="26"/>
          <w:szCs w:val="26"/>
        </w:rPr>
        <w:t>№ 863-О от 11.04.2019</w:t>
      </w:r>
      <w:r w:rsidR="00331010">
        <w:rPr>
          <w:rFonts w:ascii="Times New Roman" w:hAnsi="Times New Roman" w:cs="Times New Roman"/>
          <w:sz w:val="26"/>
          <w:szCs w:val="26"/>
        </w:rPr>
        <w:t xml:space="preserve"> (далее Определение)</w:t>
      </w:r>
      <w:r w:rsidR="0052779A">
        <w:rPr>
          <w:rFonts w:ascii="Times New Roman" w:hAnsi="Times New Roman" w:cs="Times New Roman"/>
          <w:sz w:val="26"/>
          <w:szCs w:val="26"/>
        </w:rPr>
        <w:t xml:space="preserve">, </w:t>
      </w:r>
      <w:r w:rsidR="001B10BB">
        <w:rPr>
          <w:rFonts w:ascii="Times New Roman" w:hAnsi="Times New Roman" w:cs="Times New Roman"/>
          <w:sz w:val="26"/>
          <w:szCs w:val="26"/>
        </w:rPr>
        <w:t xml:space="preserve">согласно которым </w:t>
      </w:r>
      <w:r w:rsidR="0052779A" w:rsidRPr="00C14A36">
        <w:rPr>
          <w:rFonts w:ascii="Times New Roman" w:hAnsi="Times New Roman" w:cs="Times New Roman"/>
          <w:color w:val="000000"/>
          <w:sz w:val="26"/>
          <w:szCs w:val="26"/>
        </w:rPr>
        <w:t xml:space="preserve">вмешательство органов государственной власти во взаимоотношения подозреваемого, обвиняемого с избранным им адвокатом </w:t>
      </w:r>
      <w:r w:rsidR="0052779A" w:rsidRPr="005720B6">
        <w:rPr>
          <w:rFonts w:ascii="Times New Roman" w:hAnsi="Times New Roman" w:cs="Times New Roman"/>
          <w:color w:val="000000"/>
          <w:sz w:val="26"/>
          <w:szCs w:val="26"/>
        </w:rPr>
        <w:t>может иметь место в исключительных случаях - при наличии обоснованных подозрений в злоупотреблении правом со</w:t>
      </w:r>
      <w:proofErr w:type="gramEnd"/>
      <w:r w:rsidR="0052779A" w:rsidRPr="005720B6">
        <w:rPr>
          <w:rFonts w:ascii="Times New Roman" w:hAnsi="Times New Roman" w:cs="Times New Roman"/>
          <w:color w:val="000000"/>
          <w:sz w:val="26"/>
          <w:szCs w:val="26"/>
        </w:rPr>
        <w:t xml:space="preserve"> стороны адвоката</w:t>
      </w:r>
      <w:r w:rsidR="0052779A" w:rsidRPr="001B10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2779A" w:rsidRPr="00C14A36">
        <w:rPr>
          <w:rFonts w:ascii="Times New Roman" w:hAnsi="Times New Roman" w:cs="Times New Roman"/>
          <w:color w:val="000000"/>
          <w:sz w:val="26"/>
          <w:szCs w:val="26"/>
        </w:rPr>
        <w:t>и в злонамеренном его использовании со стороны лица, которому оказывается юридическая помощь</w:t>
      </w:r>
      <w:r w:rsidR="00774B08" w:rsidRPr="00C14A3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70FF" w:rsidRPr="006870FF" w:rsidRDefault="006870FF" w:rsidP="006870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Обосновывая мотивы принятого решения, суд первой инстанции ссылается на выдержку из указанного Определения, указывая, что </w:t>
      </w:r>
      <w:r w:rsidRPr="005720B6">
        <w:rPr>
          <w:rFonts w:ascii="Times New Roman" w:hAnsi="Times New Roman" w:cs="Times New Roman"/>
          <w:sz w:val="26"/>
          <w:szCs w:val="26"/>
        </w:rPr>
        <w:t>гарантии адвокатской тайны распространяются лишь на те отношения</w:t>
      </w:r>
      <w:r w:rsidRPr="0052779A">
        <w:rPr>
          <w:rFonts w:ascii="Times New Roman" w:hAnsi="Times New Roman" w:cs="Times New Roman"/>
          <w:sz w:val="26"/>
          <w:szCs w:val="26"/>
        </w:rPr>
        <w:t xml:space="preserve"> подозреваемых, обвиняемых со своими адвокатами, </w:t>
      </w:r>
      <w:r w:rsidRPr="005720B6">
        <w:rPr>
          <w:rFonts w:ascii="Times New Roman" w:hAnsi="Times New Roman" w:cs="Times New Roman"/>
          <w:sz w:val="26"/>
          <w:szCs w:val="26"/>
        </w:rPr>
        <w:t>которые</w:t>
      </w:r>
      <w:r w:rsidRPr="0052779A">
        <w:rPr>
          <w:rFonts w:ascii="Times New Roman" w:hAnsi="Times New Roman" w:cs="Times New Roman"/>
          <w:sz w:val="26"/>
          <w:szCs w:val="26"/>
        </w:rPr>
        <w:t xml:space="preserve"> не выходят за рамки собственно оказания профессиональной юридической помощи </w:t>
      </w:r>
      <w:r w:rsidRPr="0052779A">
        <w:rPr>
          <w:rFonts w:ascii="Times New Roman" w:hAnsi="Times New Roman" w:cs="Times New Roman"/>
          <w:color w:val="000000"/>
          <w:sz w:val="26"/>
          <w:szCs w:val="26"/>
        </w:rPr>
        <w:t xml:space="preserve">в порядке, установленном законом, </w:t>
      </w:r>
      <w:r w:rsidRPr="006870FF">
        <w:rPr>
          <w:rFonts w:ascii="Times New Roman" w:hAnsi="Times New Roman" w:cs="Times New Roman"/>
          <w:color w:val="000000"/>
          <w:sz w:val="26"/>
          <w:szCs w:val="26"/>
        </w:rPr>
        <w:t xml:space="preserve">т.е. </w:t>
      </w:r>
      <w:r w:rsidRPr="005720B6">
        <w:rPr>
          <w:rFonts w:ascii="Times New Roman" w:hAnsi="Times New Roman" w:cs="Times New Roman"/>
          <w:color w:val="000000"/>
          <w:sz w:val="26"/>
          <w:szCs w:val="26"/>
        </w:rPr>
        <w:t>не связаны с носящими уголовно противоправный характер нарушениями ни со стороны адвоката,</w:t>
      </w:r>
      <w:r w:rsidRPr="006870FF">
        <w:rPr>
          <w:rFonts w:ascii="Times New Roman" w:hAnsi="Times New Roman" w:cs="Times New Roman"/>
          <w:color w:val="000000"/>
          <w:sz w:val="26"/>
          <w:szCs w:val="26"/>
        </w:rPr>
        <w:t xml:space="preserve"> ни со стороны его</w:t>
      </w:r>
      <w:proofErr w:type="gramEnd"/>
      <w:r w:rsidRPr="006870FF">
        <w:rPr>
          <w:rFonts w:ascii="Times New Roman" w:hAnsi="Times New Roman" w:cs="Times New Roman"/>
          <w:color w:val="000000"/>
          <w:sz w:val="26"/>
          <w:szCs w:val="26"/>
        </w:rPr>
        <w:t xml:space="preserve"> доверителя.</w:t>
      </w:r>
    </w:p>
    <w:p w:rsidR="00C870AB" w:rsidRDefault="00C14A36" w:rsidP="00C870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этом суд первой инстанции в своем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5942">
        <w:rPr>
          <w:rFonts w:ascii="Times New Roman" w:hAnsi="Times New Roman" w:cs="Times New Roman"/>
          <w:color w:val="000000"/>
          <w:sz w:val="26"/>
          <w:szCs w:val="26"/>
        </w:rPr>
        <w:t>каких – либо обоснованных подозрений в злоупотреблении адвокатом правом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приводит, </w:t>
      </w:r>
      <w:r w:rsidR="006870FF">
        <w:rPr>
          <w:rFonts w:ascii="Times New Roman" w:hAnsi="Times New Roman" w:cs="Times New Roman"/>
          <w:sz w:val="26"/>
          <w:szCs w:val="26"/>
        </w:rPr>
        <w:t xml:space="preserve">как и не приводит каких – либо нарушений со стороны адвоката, которые </w:t>
      </w:r>
      <w:r w:rsidR="00C870AB">
        <w:rPr>
          <w:rFonts w:ascii="Times New Roman" w:hAnsi="Times New Roman" w:cs="Times New Roman"/>
          <w:sz w:val="26"/>
          <w:szCs w:val="26"/>
        </w:rPr>
        <w:t xml:space="preserve">даже гипотетически </w:t>
      </w:r>
      <w:r w:rsidR="006870FF">
        <w:rPr>
          <w:rFonts w:ascii="Times New Roman" w:hAnsi="Times New Roman" w:cs="Times New Roman"/>
          <w:sz w:val="26"/>
          <w:szCs w:val="26"/>
        </w:rPr>
        <w:t xml:space="preserve">могут носить уголовно – правовой характер. Более того,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представленные в суд органом предварительного следствия материалы </w:t>
      </w:r>
      <w:r w:rsidR="00C870AB">
        <w:rPr>
          <w:rFonts w:ascii="Times New Roman" w:hAnsi="Times New Roman" w:cs="Times New Roman"/>
          <w:sz w:val="26"/>
          <w:szCs w:val="26"/>
        </w:rPr>
        <w:t xml:space="preserve">в обоснование ходатайства о допросе адвоката </w:t>
      </w:r>
      <w:r>
        <w:rPr>
          <w:rFonts w:ascii="Times New Roman" w:hAnsi="Times New Roman" w:cs="Times New Roman"/>
          <w:sz w:val="26"/>
          <w:szCs w:val="26"/>
        </w:rPr>
        <w:t xml:space="preserve">сведений о таких злоупотреблениях </w:t>
      </w:r>
      <w:r w:rsidR="006870FF">
        <w:rPr>
          <w:rFonts w:ascii="Times New Roman" w:hAnsi="Times New Roman" w:cs="Times New Roman"/>
          <w:sz w:val="26"/>
          <w:szCs w:val="26"/>
        </w:rPr>
        <w:t xml:space="preserve">и нарушениях </w:t>
      </w:r>
      <w:r>
        <w:rPr>
          <w:rFonts w:ascii="Times New Roman" w:hAnsi="Times New Roman" w:cs="Times New Roman"/>
          <w:sz w:val="26"/>
          <w:szCs w:val="26"/>
        </w:rPr>
        <w:t>не содержат.</w:t>
      </w:r>
      <w:r w:rsidR="00C870AB">
        <w:rPr>
          <w:rFonts w:ascii="Times New Roman" w:hAnsi="Times New Roman" w:cs="Times New Roman"/>
          <w:sz w:val="26"/>
          <w:szCs w:val="26"/>
        </w:rPr>
        <w:t xml:space="preserve"> </w:t>
      </w:r>
      <w:r w:rsidR="00C870AB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При этом</w:t>
      </w:r>
      <w:r w:rsidR="00C870AB" w:rsidRPr="00D506B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70AB"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C870AB">
        <w:rPr>
          <w:rStyle w:val="blk"/>
          <w:rFonts w:ascii="Times New Roman" w:hAnsi="Times New Roman" w:cs="Times New Roman"/>
          <w:color w:val="000000"/>
          <w:sz w:val="26"/>
          <w:szCs w:val="26"/>
        </w:rPr>
        <w:t>внепроцессуальное</w:t>
      </w:r>
      <w:proofErr w:type="spellEnd"/>
      <w:r w:rsidR="00C870AB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общение» </w:t>
      </w:r>
      <w:r w:rsidR="00C870AB" w:rsidRPr="00D506B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адвоката </w:t>
      </w:r>
      <w:r w:rsidR="00C870AB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со свидетелем, которое якобы имело место быть, заключающееся «в настаивании не отказываться» от правдивых показаний (о чем и говорит свидетель Осипов В.А. в своем допросе), явно </w:t>
      </w:r>
      <w:r w:rsidR="00C870AB" w:rsidRPr="00D506B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C870AB">
        <w:rPr>
          <w:rStyle w:val="blk"/>
          <w:rFonts w:ascii="Times New Roman" w:hAnsi="Times New Roman" w:cs="Times New Roman"/>
          <w:color w:val="000000"/>
          <w:sz w:val="26"/>
          <w:szCs w:val="26"/>
        </w:rPr>
        <w:t>является нарушением действующего законодательства и злоупотреблением правом со стороны защитника.</w:t>
      </w:r>
    </w:p>
    <w:p w:rsidR="00117FB5" w:rsidRDefault="00117FB5" w:rsidP="00117FB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15.04.2021 на основании обжалуемого решения Петропавловск – Камчатского городского суда по повестке органа предварительного следствия я прибыл на допрос в качестве свидетеля.</w:t>
      </w:r>
    </w:p>
    <w:p w:rsidR="00117FB5" w:rsidRDefault="00117FB5" w:rsidP="00117FB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Перед началом дачи мною показаний, адвокатом Пономарёвой Е.Е., представляющей мои интересы, заявлено ходатайство об отложении моего допроса до реализации права на обжалование решения Петропавловск – Камчатского городского суда о разрешении моего допроса.</w:t>
      </w:r>
    </w:p>
    <w:p w:rsidR="00117FB5" w:rsidRDefault="00117FB5" w:rsidP="00117FB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Указанное ходатайство следователем было незамедлительно удовлетворено. Таким образом, фактически мой допрос в качестве свидетеля по уголовному делу моего доверителя не состоялся и вопросы по существу дела мне заданы не были, однако сам протокол допроса должностным лицом органа предварительного следствия составлен и, таким образом, я получил статус свидетеля по уголовному делу моего доверителя.</w:t>
      </w:r>
    </w:p>
    <w:p w:rsidR="00117FB5" w:rsidRDefault="00117FB5" w:rsidP="00117FB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Незамедлительно, после составления протокола моего допроса в качестве свидетеля, должностным лицом органа предварительного следствия мне </w:t>
      </w:r>
      <w:r w:rsidR="00E61081">
        <w:rPr>
          <w:color w:val="000000"/>
          <w:sz w:val="26"/>
          <w:szCs w:val="26"/>
        </w:rPr>
        <w:t xml:space="preserve">было </w:t>
      </w:r>
      <w:r>
        <w:rPr>
          <w:color w:val="000000"/>
          <w:sz w:val="26"/>
          <w:szCs w:val="26"/>
        </w:rPr>
        <w:t>предъявлено постановление об отводе защитника, обоснование которого сводится к тому, что я являюсь свидетелем по уголовному делу.</w:t>
      </w:r>
    </w:p>
    <w:p w:rsidR="00117FB5" w:rsidRDefault="00117FB5" w:rsidP="00117FB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Более каких – либо следственных действий с моим участием в качестве свидетеля не проводилось.</w:t>
      </w:r>
    </w:p>
    <w:p w:rsidR="00117FB5" w:rsidRDefault="00117FB5" w:rsidP="00117FB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12.05.2021, согласно врученному обвиняемому </w:t>
      </w:r>
      <w:proofErr w:type="spellStart"/>
      <w:r>
        <w:rPr>
          <w:color w:val="000000"/>
          <w:sz w:val="26"/>
          <w:szCs w:val="26"/>
        </w:rPr>
        <w:t>Бидевко</w:t>
      </w:r>
      <w:proofErr w:type="spellEnd"/>
      <w:r>
        <w:rPr>
          <w:color w:val="000000"/>
          <w:sz w:val="26"/>
          <w:szCs w:val="26"/>
        </w:rPr>
        <w:t xml:space="preserve"> Г.В. уведомлению, предварительное следствие по уголовному делу завершено. </w:t>
      </w:r>
    </w:p>
    <w:p w:rsidR="00117FB5" w:rsidRDefault="00117FB5" w:rsidP="00117FB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Таким образом, становится очевидным</w:t>
      </w:r>
      <w:r w:rsidR="0080421A">
        <w:rPr>
          <w:color w:val="000000"/>
          <w:sz w:val="26"/>
          <w:szCs w:val="26"/>
        </w:rPr>
        <w:t>,</w:t>
      </w:r>
      <w:r w:rsidR="00257E2E">
        <w:rPr>
          <w:color w:val="000000"/>
          <w:sz w:val="26"/>
          <w:szCs w:val="26"/>
        </w:rPr>
        <w:t xml:space="preserve"> что</w:t>
      </w:r>
      <w:r>
        <w:rPr>
          <w:color w:val="000000"/>
          <w:sz w:val="26"/>
          <w:szCs w:val="26"/>
        </w:rPr>
        <w:t xml:space="preserve"> мой допрос преследовал лишь одну единственную цель – придание статуса свидетеля по настоящему уголовному делу и устранение от участия в качестве защитника в производстве по уголовному делу, ввиду занятой активной позиции защиты.</w:t>
      </w:r>
    </w:p>
    <w:p w:rsidR="00D216B5" w:rsidRPr="00D216B5" w:rsidRDefault="00D216B5" w:rsidP="00D216B5">
      <w:pPr>
        <w:pStyle w:val="pboth"/>
        <w:shd w:val="clear" w:color="auto" w:fill="FFFFFF"/>
        <w:spacing w:before="0" w:beforeAutospacing="0" w:after="107" w:afterAutospacing="0" w:line="432" w:lineRule="atLeast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E47381" w:rsidRPr="00387F6B">
        <w:rPr>
          <w:color w:val="000000"/>
          <w:sz w:val="26"/>
          <w:szCs w:val="26"/>
        </w:rPr>
        <w:t>ак указывает Конституционный Суд в своем Определении, на которое в том числе ссылается суд первой инстанции</w:t>
      </w:r>
      <w:r>
        <w:rPr>
          <w:color w:val="000000"/>
          <w:sz w:val="26"/>
          <w:szCs w:val="26"/>
        </w:rPr>
        <w:t>, и требования которого им фактически проигнорированы</w:t>
      </w:r>
      <w:r w:rsidR="00E47381" w:rsidRPr="00387F6B">
        <w:rPr>
          <w:color w:val="000000"/>
          <w:sz w:val="26"/>
          <w:szCs w:val="26"/>
        </w:rPr>
        <w:t xml:space="preserve">, </w:t>
      </w:r>
      <w:r w:rsidR="00387F6B" w:rsidRPr="00387F6B">
        <w:rPr>
          <w:color w:val="000000"/>
          <w:sz w:val="26"/>
          <w:szCs w:val="26"/>
        </w:rPr>
        <w:t>право пользоваться помощью адвоката (защитника) признается в качестве одного из основных прав человека и международно-правовыми актами</w:t>
      </w:r>
      <w:r>
        <w:rPr>
          <w:color w:val="000000"/>
          <w:sz w:val="26"/>
          <w:szCs w:val="26"/>
        </w:rPr>
        <w:t xml:space="preserve">. </w:t>
      </w:r>
      <w:r w:rsidRPr="00D216B5">
        <w:rPr>
          <w:sz w:val="26"/>
          <w:szCs w:val="26"/>
        </w:rPr>
        <w:t xml:space="preserve">Допрос адвоката в качестве свидетеля, создает реальную угрозу для адвокатской тайны. Последующий судебный контроль зачастую не способен восстановить нарушенное право доверителя на юридическую помощь: ни признание протокола допроса недопустимым доказательством, ни возвращение отведенному адвокату статуса защитника, ни привлечение следователя к ответственности не могут восполнить урон, нанесенный данному конституционному праву, </w:t>
      </w:r>
      <w:proofErr w:type="gramStart"/>
      <w:r w:rsidRPr="00D216B5">
        <w:rPr>
          <w:sz w:val="26"/>
          <w:szCs w:val="26"/>
        </w:rPr>
        <w:t>притом</w:t>
      </w:r>
      <w:proofErr w:type="gramEnd"/>
      <w:r w:rsidRPr="00D216B5">
        <w:rPr>
          <w:sz w:val="26"/>
          <w:szCs w:val="26"/>
        </w:rPr>
        <w:t xml:space="preserve"> что разглашенная адвокатская тайна уже могла быть использована стороной обвинения в тактических целях.</w:t>
      </w:r>
    </w:p>
    <w:p w:rsidR="00403254" w:rsidRDefault="00403254" w:rsidP="0040325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 w:val="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</w:rPr>
        <w:t xml:space="preserve">Таким </w:t>
      </w:r>
      <w:proofErr w:type="gramStart"/>
      <w:r>
        <w:rPr>
          <w:color w:val="000000"/>
          <w:sz w:val="26"/>
          <w:szCs w:val="26"/>
        </w:rPr>
        <w:t>образом</w:t>
      </w:r>
      <w:proofErr w:type="gramEnd"/>
      <w:r>
        <w:rPr>
          <w:color w:val="000000"/>
          <w:sz w:val="26"/>
          <w:szCs w:val="26"/>
        </w:rPr>
        <w:t xml:space="preserve"> полагаю, что обжалуемым решением суда незаконно ограничены права адвоката - защитника, гарантированные положениями ст. 53 УПК РФ и </w:t>
      </w:r>
      <w:r w:rsidRPr="001C5CE5">
        <w:rPr>
          <w:color w:val="000000"/>
          <w:sz w:val="26"/>
          <w:szCs w:val="26"/>
          <w:shd w:val="clear" w:color="auto" w:fill="FFFFFF"/>
        </w:rPr>
        <w:t xml:space="preserve">ч. 3 ст. 6 </w:t>
      </w:r>
      <w:r>
        <w:rPr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1C5CE5">
        <w:rPr>
          <w:color w:val="000000"/>
          <w:sz w:val="26"/>
          <w:szCs w:val="26"/>
          <w:shd w:val="clear" w:color="auto" w:fill="FFFFFF"/>
        </w:rPr>
        <w:t>«Об адвокатской деятельности и адвокатуре в РФ»</w:t>
      </w:r>
      <w:r>
        <w:rPr>
          <w:color w:val="000000"/>
          <w:sz w:val="26"/>
          <w:szCs w:val="26"/>
          <w:shd w:val="clear" w:color="auto" w:fill="FFFFFF"/>
        </w:rPr>
        <w:t xml:space="preserve">, при принятии обжалуемого решения судом проигнорированы указанные в настоящем дополнении к апелляционной жалобе разъяснения Конституционного суда РФ, что как следствие повлекло </w:t>
      </w:r>
      <w:r w:rsidRPr="00E76763">
        <w:rPr>
          <w:rStyle w:val="a5"/>
          <w:b w:val="0"/>
          <w:sz w:val="26"/>
          <w:szCs w:val="26"/>
          <w:bdr w:val="none" w:sz="0" w:space="0" w:color="auto" w:frame="1"/>
        </w:rPr>
        <w:t xml:space="preserve">нарушение конституционных и процессуальных прав моего </w:t>
      </w:r>
      <w:r>
        <w:rPr>
          <w:rStyle w:val="a5"/>
          <w:b w:val="0"/>
          <w:sz w:val="26"/>
          <w:szCs w:val="26"/>
          <w:bdr w:val="none" w:sz="0" w:space="0" w:color="auto" w:frame="1"/>
        </w:rPr>
        <w:t>доверителя на квалифицированную юридическую помощь и защиту</w:t>
      </w:r>
      <w:r w:rsidRPr="00E76763">
        <w:rPr>
          <w:rStyle w:val="a5"/>
          <w:b w:val="0"/>
          <w:sz w:val="26"/>
          <w:szCs w:val="26"/>
          <w:bdr w:val="none" w:sz="0" w:space="0" w:color="auto" w:frame="1"/>
        </w:rPr>
        <w:t xml:space="preserve">, а также моих процессуальных прав, как участника уголовного </w:t>
      </w:r>
      <w:r>
        <w:rPr>
          <w:rStyle w:val="a5"/>
          <w:b w:val="0"/>
          <w:sz w:val="26"/>
          <w:szCs w:val="26"/>
          <w:bdr w:val="none" w:sz="0" w:space="0" w:color="auto" w:frame="1"/>
        </w:rPr>
        <w:t>судопроизводства</w:t>
      </w:r>
      <w:r w:rsidRPr="00E76763">
        <w:rPr>
          <w:rStyle w:val="a5"/>
          <w:b w:val="0"/>
          <w:sz w:val="26"/>
          <w:szCs w:val="26"/>
          <w:bdr w:val="none" w:sz="0" w:space="0" w:color="auto" w:frame="1"/>
        </w:rPr>
        <w:t>.</w:t>
      </w:r>
    </w:p>
    <w:p w:rsidR="0029691E" w:rsidRPr="008E43F1" w:rsidRDefault="0029691E" w:rsidP="002969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E43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основании изложенного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8E43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 со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ответствии со ст.ст. 389.6, 389,1, п.1 ст.389.15</w:t>
      </w:r>
      <w:r w:rsidRPr="008E43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УПК РФ,</w:t>
      </w:r>
    </w:p>
    <w:p w:rsidR="008E43F1" w:rsidRDefault="008E43F1" w:rsidP="001520E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ПРОШУ:</w:t>
      </w:r>
    </w:p>
    <w:p w:rsidR="00813EBE" w:rsidRPr="008E43F1" w:rsidRDefault="00813EBE" w:rsidP="001520E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3616A" w:rsidRPr="0013616A" w:rsidRDefault="00403254" w:rsidP="0013616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Исследовать в судебном заседании</w:t>
      </w:r>
      <w:r w:rsidR="00F5530A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копию протокола допроса с</w:t>
      </w:r>
      <w:r w:rsidR="001E1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видетеля Семенченко К.В. от 15.04.2021</w:t>
      </w:r>
      <w:r w:rsidR="00F5530A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="001E1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 </w:t>
      </w:r>
      <w:r w:rsidR="00F5530A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листах; копию постановления об отводе</w:t>
      </w:r>
      <w:r w:rsidR="001E1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защитника от участия в уголовном деле от 15.04.2021 на 3 листах</w:t>
      </w:r>
      <w:r w:rsidR="00F5530A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  <w:r w:rsidR="001E1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копию уведомления от 12.05.2021 №202-119-0157-19 на 1 листе</w:t>
      </w:r>
      <w:r w:rsidR="00F5530A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качестве </w:t>
      </w:r>
      <w:r w:rsidR="00983D8D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документов, подтверждающих доводы настоящего дополнения к апелляционной жалобе</w:t>
      </w:r>
      <w:r w:rsidR="000742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361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0742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нарушение </w:t>
      </w:r>
      <w:r w:rsidR="001361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процессуальных прав участников уголовного судопроизводства со стороны защиты, явившихся следствием принятия </w:t>
      </w:r>
      <w:r w:rsidR="001E1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Петропавловск – Камчатским городским </w:t>
      </w:r>
      <w:r w:rsidR="001361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судом обжалуемого постановления.</w:t>
      </w:r>
    </w:p>
    <w:p w:rsidR="00D002EA" w:rsidRPr="00983D8D" w:rsidRDefault="00983D8D" w:rsidP="0040325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Отменить </w:t>
      </w:r>
      <w:r w:rsidR="006052DF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Постановление</w:t>
      </w:r>
      <w:r w:rsidR="00750E6D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Петропавловск – Камчатского городс</w:t>
      </w:r>
      <w:r w:rsidR="003914EF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кого суда Камчатского края от 12.04.2021</w:t>
      </w:r>
      <w:r w:rsidR="00750E6D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</w:t>
      </w:r>
      <w:r w:rsidR="00972C42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 удовлетворении ходатайства следователя по ОВД СО по г</w:t>
      </w:r>
      <w:proofErr w:type="gramStart"/>
      <w:r w:rsidR="00972C42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972C42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етропавловск-Камчатский С</w:t>
      </w:r>
      <w:r w:rsidR="003914EF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СК России по Камчатскому краю</w:t>
      </w:r>
      <w:r w:rsidR="00E24C95"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24C95" w:rsidRPr="00983D8D">
        <w:rPr>
          <w:rFonts w:ascii="Times New Roman" w:hAnsi="Times New Roman" w:cs="Times New Roman"/>
          <w:sz w:val="26"/>
          <w:szCs w:val="26"/>
        </w:rPr>
        <w:t>о разрешении допроса в качестве свидетеля адвоката Камчатской краевой коллегии адвокатов Семенченко К.В. и разрешении проведения очной ставки с участием Осипова В.И. и Семенченко К.В.</w:t>
      </w:r>
    </w:p>
    <w:p w:rsidR="00AB1E38" w:rsidRDefault="00AB1E38" w:rsidP="00AB1E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07B1D" w:rsidRDefault="00563BD7" w:rsidP="00563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Приложение: копия</w:t>
      </w:r>
      <w:r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протокола допроса 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видетеля Семенченко К.В. от 15.04.2021</w:t>
      </w:r>
      <w:r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 листах; копия</w:t>
      </w:r>
      <w:r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постановления об отводе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защитника от участия в уголовном деле от 15.04.2021 на 3 листах</w:t>
      </w:r>
      <w:r w:rsidRPr="00983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копия уведомления от 12.05.2021 №202-119-0157-19 на 1 листе.</w:t>
      </w:r>
    </w:p>
    <w:p w:rsidR="00563BD7" w:rsidRDefault="00563BD7" w:rsidP="00AB1E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07B1D" w:rsidRDefault="00E24C95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Адвокат</w:t>
      </w:r>
      <w:r w:rsidR="002969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Семенченко К.В.______________</w:t>
      </w:r>
    </w:p>
    <w:p w:rsidR="0029691E" w:rsidRDefault="0029691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07B1D" w:rsidRDefault="00707B1D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1E1ED1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</w:t>
      </w:r>
      <w:r w:rsidR="00972C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361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мая</w:t>
      </w:r>
      <w:r w:rsidR="00E24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</w:t>
      </w:r>
      <w:r w:rsidR="00972C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</w:t>
      </w:r>
    </w:p>
    <w:sectPr w:rsidR="00B214BC" w:rsidSect="00813EBE">
      <w:headerReference w:type="default" r:id="rId7"/>
      <w:pgSz w:w="11906" w:h="16838"/>
      <w:pgMar w:top="709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D0" w:rsidRDefault="001D66D0" w:rsidP="001D66D0">
      <w:pPr>
        <w:spacing w:after="0" w:line="240" w:lineRule="auto"/>
      </w:pPr>
      <w:r>
        <w:separator/>
      </w:r>
    </w:p>
  </w:endnote>
  <w:endnote w:type="continuationSeparator" w:id="1">
    <w:p w:rsidR="001D66D0" w:rsidRDefault="001D66D0" w:rsidP="001D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D0" w:rsidRDefault="001D66D0" w:rsidP="001D66D0">
      <w:pPr>
        <w:spacing w:after="0" w:line="240" w:lineRule="auto"/>
      </w:pPr>
      <w:r>
        <w:separator/>
      </w:r>
    </w:p>
  </w:footnote>
  <w:footnote w:type="continuationSeparator" w:id="1">
    <w:p w:rsidR="001D66D0" w:rsidRDefault="001D66D0" w:rsidP="001D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D0" w:rsidRDefault="001D66D0">
    <w:pPr>
      <w:pStyle w:val="a7"/>
      <w:jc w:val="center"/>
    </w:pPr>
  </w:p>
  <w:p w:rsidR="001D66D0" w:rsidRDefault="001D66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C34"/>
    <w:multiLevelType w:val="hybridMultilevel"/>
    <w:tmpl w:val="57D871F6"/>
    <w:lvl w:ilvl="0" w:tplc="CCCE9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633DD6"/>
    <w:multiLevelType w:val="hybridMultilevel"/>
    <w:tmpl w:val="CD1AEC4A"/>
    <w:lvl w:ilvl="0" w:tplc="60425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39658C"/>
    <w:rsid w:val="0000282E"/>
    <w:rsid w:val="00012230"/>
    <w:rsid w:val="000158AA"/>
    <w:rsid w:val="000222EB"/>
    <w:rsid w:val="0003064E"/>
    <w:rsid w:val="0004029F"/>
    <w:rsid w:val="00042A8A"/>
    <w:rsid w:val="000438E7"/>
    <w:rsid w:val="000446D0"/>
    <w:rsid w:val="0004521E"/>
    <w:rsid w:val="00045C5A"/>
    <w:rsid w:val="0006028B"/>
    <w:rsid w:val="00060D49"/>
    <w:rsid w:val="00063DF8"/>
    <w:rsid w:val="00071A2D"/>
    <w:rsid w:val="00074271"/>
    <w:rsid w:val="00075BEA"/>
    <w:rsid w:val="00076D85"/>
    <w:rsid w:val="00082242"/>
    <w:rsid w:val="0009217E"/>
    <w:rsid w:val="0009411A"/>
    <w:rsid w:val="000E2550"/>
    <w:rsid w:val="000F4DFF"/>
    <w:rsid w:val="0010369E"/>
    <w:rsid w:val="00110A41"/>
    <w:rsid w:val="00113D72"/>
    <w:rsid w:val="00117FB5"/>
    <w:rsid w:val="00123189"/>
    <w:rsid w:val="001268B4"/>
    <w:rsid w:val="00131C99"/>
    <w:rsid w:val="0013616A"/>
    <w:rsid w:val="00136717"/>
    <w:rsid w:val="0014235A"/>
    <w:rsid w:val="00144994"/>
    <w:rsid w:val="00144EB7"/>
    <w:rsid w:val="001456DB"/>
    <w:rsid w:val="001520E2"/>
    <w:rsid w:val="00170D18"/>
    <w:rsid w:val="00185C0B"/>
    <w:rsid w:val="001907B5"/>
    <w:rsid w:val="001B10BB"/>
    <w:rsid w:val="001C2D2D"/>
    <w:rsid w:val="001C5CE5"/>
    <w:rsid w:val="001D66D0"/>
    <w:rsid w:val="001E1ED1"/>
    <w:rsid w:val="001F5B75"/>
    <w:rsid w:val="001F74EE"/>
    <w:rsid w:val="00214F92"/>
    <w:rsid w:val="00227EC1"/>
    <w:rsid w:val="002307ED"/>
    <w:rsid w:val="002328D0"/>
    <w:rsid w:val="002416A9"/>
    <w:rsid w:val="00243B29"/>
    <w:rsid w:val="00257E2E"/>
    <w:rsid w:val="00260D6A"/>
    <w:rsid w:val="002821AF"/>
    <w:rsid w:val="00282EC3"/>
    <w:rsid w:val="00287873"/>
    <w:rsid w:val="00295231"/>
    <w:rsid w:val="0029691E"/>
    <w:rsid w:val="002C2E02"/>
    <w:rsid w:val="002D6618"/>
    <w:rsid w:val="002E18E6"/>
    <w:rsid w:val="002E1FF0"/>
    <w:rsid w:val="002E616D"/>
    <w:rsid w:val="002E7734"/>
    <w:rsid w:val="002F0612"/>
    <w:rsid w:val="00303B93"/>
    <w:rsid w:val="00310169"/>
    <w:rsid w:val="00313050"/>
    <w:rsid w:val="00324E4B"/>
    <w:rsid w:val="00331010"/>
    <w:rsid w:val="003352D7"/>
    <w:rsid w:val="0034018A"/>
    <w:rsid w:val="00342451"/>
    <w:rsid w:val="0034447B"/>
    <w:rsid w:val="0034498A"/>
    <w:rsid w:val="003544B3"/>
    <w:rsid w:val="003557C1"/>
    <w:rsid w:val="00374F75"/>
    <w:rsid w:val="00387F6B"/>
    <w:rsid w:val="003914EF"/>
    <w:rsid w:val="00395A1D"/>
    <w:rsid w:val="0039658C"/>
    <w:rsid w:val="00397414"/>
    <w:rsid w:val="003977DF"/>
    <w:rsid w:val="003C2D8F"/>
    <w:rsid w:val="003D5B86"/>
    <w:rsid w:val="003E5CA0"/>
    <w:rsid w:val="003F2C2E"/>
    <w:rsid w:val="00403254"/>
    <w:rsid w:val="00404425"/>
    <w:rsid w:val="004048A1"/>
    <w:rsid w:val="00414E16"/>
    <w:rsid w:val="00417B8F"/>
    <w:rsid w:val="0042417C"/>
    <w:rsid w:val="00426116"/>
    <w:rsid w:val="00427F21"/>
    <w:rsid w:val="00433EA3"/>
    <w:rsid w:val="00436BF3"/>
    <w:rsid w:val="00461878"/>
    <w:rsid w:val="00471804"/>
    <w:rsid w:val="00491B1B"/>
    <w:rsid w:val="00492BBB"/>
    <w:rsid w:val="004B438E"/>
    <w:rsid w:val="004D13B4"/>
    <w:rsid w:val="004E0FB0"/>
    <w:rsid w:val="004E269A"/>
    <w:rsid w:val="004F0A44"/>
    <w:rsid w:val="004F1354"/>
    <w:rsid w:val="004F4933"/>
    <w:rsid w:val="004F791B"/>
    <w:rsid w:val="00505CFC"/>
    <w:rsid w:val="00506F25"/>
    <w:rsid w:val="0052368C"/>
    <w:rsid w:val="0052779A"/>
    <w:rsid w:val="00530170"/>
    <w:rsid w:val="005371CA"/>
    <w:rsid w:val="0055245A"/>
    <w:rsid w:val="005624D5"/>
    <w:rsid w:val="00563BD7"/>
    <w:rsid w:val="0056475B"/>
    <w:rsid w:val="00570F08"/>
    <w:rsid w:val="005720B6"/>
    <w:rsid w:val="00574A97"/>
    <w:rsid w:val="005844EE"/>
    <w:rsid w:val="0059266B"/>
    <w:rsid w:val="005930F2"/>
    <w:rsid w:val="005A15B7"/>
    <w:rsid w:val="005A7E05"/>
    <w:rsid w:val="005C4453"/>
    <w:rsid w:val="005D045D"/>
    <w:rsid w:val="005D0CA3"/>
    <w:rsid w:val="005D45E0"/>
    <w:rsid w:val="005E57EA"/>
    <w:rsid w:val="005E6647"/>
    <w:rsid w:val="005E6D09"/>
    <w:rsid w:val="006052DF"/>
    <w:rsid w:val="00613A63"/>
    <w:rsid w:val="006164FF"/>
    <w:rsid w:val="00616977"/>
    <w:rsid w:val="00632D98"/>
    <w:rsid w:val="0064298A"/>
    <w:rsid w:val="00652E13"/>
    <w:rsid w:val="00656866"/>
    <w:rsid w:val="0065757E"/>
    <w:rsid w:val="00674EF3"/>
    <w:rsid w:val="006831BA"/>
    <w:rsid w:val="00684827"/>
    <w:rsid w:val="006870FF"/>
    <w:rsid w:val="006A5861"/>
    <w:rsid w:val="006A7162"/>
    <w:rsid w:val="006B1CE4"/>
    <w:rsid w:val="006B78E1"/>
    <w:rsid w:val="006D38CB"/>
    <w:rsid w:val="006E407D"/>
    <w:rsid w:val="006F2202"/>
    <w:rsid w:val="00707B1D"/>
    <w:rsid w:val="00717496"/>
    <w:rsid w:val="00720C68"/>
    <w:rsid w:val="00750E6D"/>
    <w:rsid w:val="00756C6F"/>
    <w:rsid w:val="007571CF"/>
    <w:rsid w:val="0075729E"/>
    <w:rsid w:val="00772F2F"/>
    <w:rsid w:val="0077489C"/>
    <w:rsid w:val="00774B08"/>
    <w:rsid w:val="00777836"/>
    <w:rsid w:val="0078238D"/>
    <w:rsid w:val="007972E5"/>
    <w:rsid w:val="007A2930"/>
    <w:rsid w:val="007B747A"/>
    <w:rsid w:val="007C181B"/>
    <w:rsid w:val="007C26CE"/>
    <w:rsid w:val="007C6909"/>
    <w:rsid w:val="007C69B7"/>
    <w:rsid w:val="007D4079"/>
    <w:rsid w:val="007E0CF0"/>
    <w:rsid w:val="007E45E1"/>
    <w:rsid w:val="007E466F"/>
    <w:rsid w:val="007E5BBD"/>
    <w:rsid w:val="007F1BF8"/>
    <w:rsid w:val="007F5339"/>
    <w:rsid w:val="0080421A"/>
    <w:rsid w:val="00804F58"/>
    <w:rsid w:val="00811130"/>
    <w:rsid w:val="00813EBE"/>
    <w:rsid w:val="00824FB5"/>
    <w:rsid w:val="008310C7"/>
    <w:rsid w:val="008329C2"/>
    <w:rsid w:val="00832CA3"/>
    <w:rsid w:val="00875454"/>
    <w:rsid w:val="00875A3E"/>
    <w:rsid w:val="008B4BF8"/>
    <w:rsid w:val="008D2704"/>
    <w:rsid w:val="008D5400"/>
    <w:rsid w:val="008D7EA7"/>
    <w:rsid w:val="008E43F1"/>
    <w:rsid w:val="008E47ED"/>
    <w:rsid w:val="009523EB"/>
    <w:rsid w:val="00953D22"/>
    <w:rsid w:val="00960860"/>
    <w:rsid w:val="009625EC"/>
    <w:rsid w:val="0096310C"/>
    <w:rsid w:val="00965EA0"/>
    <w:rsid w:val="00966D01"/>
    <w:rsid w:val="00972B17"/>
    <w:rsid w:val="00972C42"/>
    <w:rsid w:val="0097397F"/>
    <w:rsid w:val="00983D8D"/>
    <w:rsid w:val="0098413F"/>
    <w:rsid w:val="009900D9"/>
    <w:rsid w:val="009950D8"/>
    <w:rsid w:val="009A40F7"/>
    <w:rsid w:val="009B2959"/>
    <w:rsid w:val="009C0EDB"/>
    <w:rsid w:val="009D5955"/>
    <w:rsid w:val="00A0334B"/>
    <w:rsid w:val="00A03AF7"/>
    <w:rsid w:val="00A103E5"/>
    <w:rsid w:val="00A16F57"/>
    <w:rsid w:val="00A21EC3"/>
    <w:rsid w:val="00A50FBB"/>
    <w:rsid w:val="00A56B11"/>
    <w:rsid w:val="00A61A9A"/>
    <w:rsid w:val="00A61CA5"/>
    <w:rsid w:val="00A67328"/>
    <w:rsid w:val="00A732CB"/>
    <w:rsid w:val="00AA1ED2"/>
    <w:rsid w:val="00AB1E38"/>
    <w:rsid w:val="00AC1F4D"/>
    <w:rsid w:val="00AC7B44"/>
    <w:rsid w:val="00AE590C"/>
    <w:rsid w:val="00AE779B"/>
    <w:rsid w:val="00AF3C86"/>
    <w:rsid w:val="00AF50E9"/>
    <w:rsid w:val="00B1034B"/>
    <w:rsid w:val="00B14408"/>
    <w:rsid w:val="00B1500D"/>
    <w:rsid w:val="00B214BC"/>
    <w:rsid w:val="00B26D1D"/>
    <w:rsid w:val="00B32B32"/>
    <w:rsid w:val="00B40D0B"/>
    <w:rsid w:val="00B41FC7"/>
    <w:rsid w:val="00B44873"/>
    <w:rsid w:val="00B44CD1"/>
    <w:rsid w:val="00B47595"/>
    <w:rsid w:val="00B63724"/>
    <w:rsid w:val="00B76566"/>
    <w:rsid w:val="00B8239D"/>
    <w:rsid w:val="00B82A94"/>
    <w:rsid w:val="00B84523"/>
    <w:rsid w:val="00B938AE"/>
    <w:rsid w:val="00BB3B5E"/>
    <w:rsid w:val="00BC2995"/>
    <w:rsid w:val="00BC410E"/>
    <w:rsid w:val="00BC4227"/>
    <w:rsid w:val="00BD4A7D"/>
    <w:rsid w:val="00BD52A4"/>
    <w:rsid w:val="00BF6DA2"/>
    <w:rsid w:val="00C030E2"/>
    <w:rsid w:val="00C11FB7"/>
    <w:rsid w:val="00C14A36"/>
    <w:rsid w:val="00C16505"/>
    <w:rsid w:val="00C20C4B"/>
    <w:rsid w:val="00C21EE6"/>
    <w:rsid w:val="00C235AE"/>
    <w:rsid w:val="00C27280"/>
    <w:rsid w:val="00C36354"/>
    <w:rsid w:val="00C424A4"/>
    <w:rsid w:val="00C44663"/>
    <w:rsid w:val="00C6001B"/>
    <w:rsid w:val="00C870AB"/>
    <w:rsid w:val="00CA471B"/>
    <w:rsid w:val="00CB55A4"/>
    <w:rsid w:val="00CC132A"/>
    <w:rsid w:val="00CD064F"/>
    <w:rsid w:val="00CE34FD"/>
    <w:rsid w:val="00CE4F01"/>
    <w:rsid w:val="00CF0195"/>
    <w:rsid w:val="00D002EA"/>
    <w:rsid w:val="00D06EB9"/>
    <w:rsid w:val="00D11F9D"/>
    <w:rsid w:val="00D145DB"/>
    <w:rsid w:val="00D21290"/>
    <w:rsid w:val="00D216B5"/>
    <w:rsid w:val="00D26564"/>
    <w:rsid w:val="00D35771"/>
    <w:rsid w:val="00D4646C"/>
    <w:rsid w:val="00D506B5"/>
    <w:rsid w:val="00D50BA3"/>
    <w:rsid w:val="00D52160"/>
    <w:rsid w:val="00D66F87"/>
    <w:rsid w:val="00DA1A99"/>
    <w:rsid w:val="00DB595B"/>
    <w:rsid w:val="00DE50AE"/>
    <w:rsid w:val="00E01553"/>
    <w:rsid w:val="00E12D5E"/>
    <w:rsid w:val="00E211D5"/>
    <w:rsid w:val="00E221CA"/>
    <w:rsid w:val="00E24C95"/>
    <w:rsid w:val="00E27AFD"/>
    <w:rsid w:val="00E317BC"/>
    <w:rsid w:val="00E47381"/>
    <w:rsid w:val="00E47FB4"/>
    <w:rsid w:val="00E5432F"/>
    <w:rsid w:val="00E61081"/>
    <w:rsid w:val="00E76763"/>
    <w:rsid w:val="00EB448F"/>
    <w:rsid w:val="00ED28FB"/>
    <w:rsid w:val="00EE29D1"/>
    <w:rsid w:val="00EF5787"/>
    <w:rsid w:val="00F07CA6"/>
    <w:rsid w:val="00F17505"/>
    <w:rsid w:val="00F17783"/>
    <w:rsid w:val="00F32647"/>
    <w:rsid w:val="00F33F7A"/>
    <w:rsid w:val="00F40101"/>
    <w:rsid w:val="00F5530A"/>
    <w:rsid w:val="00F55C56"/>
    <w:rsid w:val="00F57334"/>
    <w:rsid w:val="00F724A0"/>
    <w:rsid w:val="00F76B1E"/>
    <w:rsid w:val="00F84D40"/>
    <w:rsid w:val="00F86FB1"/>
    <w:rsid w:val="00F96D24"/>
    <w:rsid w:val="00FA0714"/>
    <w:rsid w:val="00FA5942"/>
    <w:rsid w:val="00FA6DB6"/>
    <w:rsid w:val="00FA7176"/>
    <w:rsid w:val="00FB1A40"/>
    <w:rsid w:val="00FB302A"/>
    <w:rsid w:val="00FB67C4"/>
    <w:rsid w:val="00FC7080"/>
    <w:rsid w:val="00FD1132"/>
    <w:rsid w:val="00FD4877"/>
    <w:rsid w:val="00FE23C1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5"/>
  </w:style>
  <w:style w:type="paragraph" w:styleId="1">
    <w:name w:val="heading 1"/>
    <w:basedOn w:val="a"/>
    <w:link w:val="10"/>
    <w:uiPriority w:val="9"/>
    <w:qFormat/>
    <w:rsid w:val="0050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4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6866"/>
    <w:rPr>
      <w:color w:val="0000FF"/>
      <w:u w:val="single"/>
    </w:rPr>
  </w:style>
  <w:style w:type="character" w:styleId="a5">
    <w:name w:val="Strong"/>
    <w:basedOn w:val="a0"/>
    <w:uiPriority w:val="22"/>
    <w:qFormat/>
    <w:rsid w:val="008E43F1"/>
    <w:rPr>
      <w:b/>
      <w:bCs/>
    </w:rPr>
  </w:style>
  <w:style w:type="paragraph" w:styleId="a6">
    <w:name w:val="List Paragraph"/>
    <w:basedOn w:val="a"/>
    <w:uiPriority w:val="34"/>
    <w:qFormat/>
    <w:rsid w:val="00BC41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6D0"/>
  </w:style>
  <w:style w:type="paragraph" w:styleId="a9">
    <w:name w:val="footer"/>
    <w:basedOn w:val="a"/>
    <w:link w:val="aa"/>
    <w:uiPriority w:val="99"/>
    <w:semiHidden/>
    <w:unhideWhenUsed/>
    <w:rsid w:val="001D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66D0"/>
  </w:style>
  <w:style w:type="character" w:customStyle="1" w:styleId="10">
    <w:name w:val="Заголовок 1 Знак"/>
    <w:basedOn w:val="a0"/>
    <w:link w:val="1"/>
    <w:uiPriority w:val="9"/>
    <w:rsid w:val="0050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05CFC"/>
  </w:style>
  <w:style w:type="paragraph" w:customStyle="1" w:styleId="pboth">
    <w:name w:val="pboth"/>
    <w:basedOn w:val="a"/>
    <w:rsid w:val="00D2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0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Кирилл</cp:lastModifiedBy>
  <cp:revision>3</cp:revision>
  <cp:lastPrinted>2021-05-18T22:26:00Z</cp:lastPrinted>
  <dcterms:created xsi:type="dcterms:W3CDTF">2021-06-01T03:04:00Z</dcterms:created>
  <dcterms:modified xsi:type="dcterms:W3CDTF">2021-06-01T03:05:00Z</dcterms:modified>
</cp:coreProperties>
</file>